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A6" w:rsidRDefault="003B55A6" w:rsidP="003B55A6">
      <w:pPr>
        <w:spacing w:line="560" w:lineRule="exact"/>
        <w:jc w:val="center"/>
        <w:rPr>
          <w:rFonts w:ascii="仿宋_GB2312" w:eastAsia="仿宋_GB2312" w:hint="eastAsia"/>
          <w:b/>
          <w:sz w:val="30"/>
          <w:szCs w:val="30"/>
        </w:rPr>
      </w:pPr>
    </w:p>
    <w:p w:rsidR="003B55A6" w:rsidRDefault="003B55A6" w:rsidP="003B55A6">
      <w:pPr>
        <w:spacing w:line="560" w:lineRule="exact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关于2013年同等学力人员现场确认及资格审查工作的通知</w:t>
      </w:r>
    </w:p>
    <w:p w:rsidR="003B55A6" w:rsidRDefault="003B55A6" w:rsidP="003B55A6">
      <w:pPr>
        <w:spacing w:line="460" w:lineRule="exact"/>
        <w:rPr>
          <w:rFonts w:ascii="仿宋_GB2312" w:eastAsia="仿宋_GB2312" w:hint="eastAsia"/>
          <w:sz w:val="28"/>
          <w:szCs w:val="28"/>
        </w:rPr>
      </w:pPr>
    </w:p>
    <w:p w:rsidR="003B55A6" w:rsidRDefault="003B55A6" w:rsidP="003B55A6">
      <w:pPr>
        <w:spacing w:line="4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各有关学院和申请人： </w:t>
      </w:r>
    </w:p>
    <w:p w:rsidR="003B55A6" w:rsidRDefault="003B55A6" w:rsidP="003B55A6">
      <w:pPr>
        <w:spacing w:line="4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2013年我校同等学力申请硕士学位人员通过“全国同等学力人员申请硕士学位管理工作信息平台”（http://www.chinadegrees.cn/tdxlsqxt/login.shtml?action=forwardIndex）的信息注册工作已经开始，网上填报信息的截止时间为</w:t>
      </w:r>
      <w:smartTag w:uri="urn:schemas-microsoft-com:office:smarttags" w:element="chsdate">
        <w:smartTagPr>
          <w:attr w:name="Year" w:val="2013"/>
          <w:attr w:name="Month" w:val="1"/>
          <w:attr w:name="Day" w:val="17"/>
          <w:attr w:name="IsLunarDate" w:val="False"/>
          <w:attr w:name="IsROCDate" w:val="False"/>
        </w:smartTagPr>
        <w:r>
          <w:rPr>
            <w:rFonts w:ascii="仿宋_GB2312" w:eastAsia="仿宋_GB2312" w:hint="eastAsia"/>
            <w:sz w:val="28"/>
            <w:szCs w:val="28"/>
          </w:rPr>
          <w:t>2013年1月17日</w:t>
        </w:r>
      </w:smartTag>
      <w:r>
        <w:rPr>
          <w:rFonts w:ascii="仿宋_GB2312" w:eastAsia="仿宋_GB2312" w:hint="eastAsia"/>
          <w:sz w:val="28"/>
          <w:szCs w:val="28"/>
        </w:rPr>
        <w:t>，现场确认时间为</w:t>
      </w:r>
      <w:smartTag w:uri="urn:schemas-microsoft-com:office:smarttags" w:element="chsdate">
        <w:smartTagPr>
          <w:attr w:name="Year" w:val="2013"/>
          <w:attr w:name="Month" w:val="1"/>
          <w:attr w:name="Day" w:val="19"/>
          <w:attr w:name="IsLunarDate" w:val="False"/>
          <w:attr w:name="IsROCDate" w:val="False"/>
        </w:smartTagPr>
        <w:r>
          <w:rPr>
            <w:rFonts w:ascii="仿宋_GB2312" w:eastAsia="仿宋_GB2312" w:hint="eastAsia"/>
            <w:sz w:val="28"/>
            <w:szCs w:val="28"/>
          </w:rPr>
          <w:t>2013年1月19日</w:t>
        </w:r>
      </w:smartTag>
      <w:r>
        <w:rPr>
          <w:rFonts w:ascii="仿宋_GB2312" w:eastAsia="仿宋_GB2312" w:hint="eastAsia"/>
          <w:sz w:val="28"/>
          <w:szCs w:val="28"/>
        </w:rPr>
        <w:t xml:space="preserve">（星期六）上午9:00-12:00、下午13:00-16:00，地点在天津师范大学主校区兴文楼C109（文学院报告厅）。 </w:t>
      </w:r>
    </w:p>
    <w:p w:rsidR="003B55A6" w:rsidRDefault="003B55A6" w:rsidP="003B55A6">
      <w:pPr>
        <w:spacing w:line="4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网上填报信息及现场确认的具体要求如下：</w:t>
      </w:r>
    </w:p>
    <w:p w:rsidR="003B55A6" w:rsidRDefault="003B55A6" w:rsidP="003B55A6">
      <w:pPr>
        <w:spacing w:line="4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1、申请人必须是我校研究生课程班学员，尚未全部通过全国统考，且相关成绩未过有效期（课程班课程、全国统考外语、专业综合成绩六年有效）。</w:t>
      </w:r>
      <w:r>
        <w:rPr>
          <w:rFonts w:ascii="仿宋_GB2312" w:eastAsia="仿宋_GB2312" w:hint="eastAsia"/>
          <w:sz w:val="28"/>
          <w:szCs w:val="28"/>
        </w:rPr>
        <w:br/>
        <w:t xml:space="preserve">    2、申请人需获得学士学位，并在获得学士学位后工作三年以上（含三年），或虽未获得学士学位但已获得硕士、博士学位三年以上（含三年），在申请学位专业或相近专业做出成绩。</w:t>
      </w:r>
      <w:r>
        <w:rPr>
          <w:rFonts w:ascii="仿宋_GB2312" w:eastAsia="仿宋_GB2312" w:hint="eastAsia"/>
          <w:sz w:val="28"/>
          <w:szCs w:val="28"/>
        </w:rPr>
        <w:br/>
        <w:t xml:space="preserve">    3、申请人除填写个人信息外，还需按要求在该信息平台提交本人电子照片。</w:t>
      </w:r>
    </w:p>
    <w:p w:rsidR="003B55A6" w:rsidRDefault="003B55A6" w:rsidP="003B55A6">
      <w:pPr>
        <w:spacing w:line="460" w:lineRule="exact"/>
        <w:ind w:firstLineChars="198" w:firstLine="554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4、现场确认时需先领取排队序号，并在工作人员安排下到指定区域等候。</w:t>
      </w:r>
      <w:r>
        <w:rPr>
          <w:rFonts w:ascii="仿宋_GB2312" w:eastAsia="仿宋_GB2312" w:hint="eastAsia"/>
          <w:sz w:val="28"/>
          <w:szCs w:val="28"/>
        </w:rPr>
        <w:br/>
        <w:t xml:space="preserve">    5、现场确认需采集照片及指纹信息，指纹采集按先左手后右手依次从拇指到中指的顺序采集，即左拇指—右拇指—左食指—右食指—左中指—右中指，每个指纹连续采集4次。信息采集完毕由工作人员打印两份资格审查表，经申请人审核无误后，签署《诚信承诺书》，并签字交表。资格审查表一式两份，其中一份由申请人本人留存。资格审查表将作为申请人网上报名参加全国统考的依据，请申请人妥善保管，遗失不补。</w:t>
      </w:r>
    </w:p>
    <w:p w:rsidR="003B55A6" w:rsidRDefault="003B55A6" w:rsidP="003B55A6">
      <w:pPr>
        <w:spacing w:line="460" w:lineRule="exact"/>
        <w:ind w:firstLineChars="198" w:firstLine="554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6、现场确认需校验身份证、毕业证书、学位证书原件并提交复印件。</w:t>
      </w:r>
      <w:r>
        <w:rPr>
          <w:rFonts w:ascii="仿宋_GB2312" w:eastAsia="仿宋_GB2312" w:hint="eastAsia"/>
          <w:sz w:val="28"/>
          <w:szCs w:val="28"/>
        </w:rPr>
        <w:br/>
        <w:t xml:space="preserve">    7、已于2012年进行过现场确认的申请人无需再次现场确认。</w:t>
      </w:r>
    </w:p>
    <w:p w:rsidR="003B55A6" w:rsidRDefault="003B55A6" w:rsidP="003B55A6">
      <w:pPr>
        <w:spacing w:line="4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联系电话：23766155                  联系人：王罡</w:t>
      </w:r>
    </w:p>
    <w:p w:rsidR="003B55A6" w:rsidRDefault="003B55A6" w:rsidP="003B55A6">
      <w:pPr>
        <w:spacing w:line="4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</w:t>
      </w:r>
    </w:p>
    <w:p w:rsidR="003B55A6" w:rsidRDefault="003B55A6" w:rsidP="003B55A6">
      <w:pPr>
        <w:spacing w:line="460" w:lineRule="exact"/>
        <w:ind w:firstLineChars="2150" w:firstLine="60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研究生院</w:t>
      </w:r>
    </w:p>
    <w:p w:rsidR="003B55A6" w:rsidRDefault="003B55A6" w:rsidP="003B55A6">
      <w:pPr>
        <w:spacing w:line="4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     2012.12.12</w:t>
      </w:r>
    </w:p>
    <w:p w:rsidR="000F3F79" w:rsidRDefault="000F3F79">
      <w:pPr>
        <w:rPr>
          <w:rFonts w:hint="eastAsia"/>
        </w:rPr>
      </w:pPr>
    </w:p>
    <w:sectPr w:rsidR="000F3F79" w:rsidSect="003B55A6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F79" w:rsidRDefault="000F3F79" w:rsidP="003B55A6">
      <w:r>
        <w:separator/>
      </w:r>
    </w:p>
  </w:endnote>
  <w:endnote w:type="continuationSeparator" w:id="1">
    <w:p w:rsidR="000F3F79" w:rsidRDefault="000F3F79" w:rsidP="003B5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F79" w:rsidRDefault="000F3F79" w:rsidP="003B55A6">
      <w:r>
        <w:separator/>
      </w:r>
    </w:p>
  </w:footnote>
  <w:footnote w:type="continuationSeparator" w:id="1">
    <w:p w:rsidR="000F3F79" w:rsidRDefault="000F3F79" w:rsidP="003B55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5A6"/>
    <w:rsid w:val="000F3F79"/>
    <w:rsid w:val="003B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5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55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55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55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dcterms:created xsi:type="dcterms:W3CDTF">2012-12-12T07:50:00Z</dcterms:created>
  <dcterms:modified xsi:type="dcterms:W3CDTF">2012-12-12T07:51:00Z</dcterms:modified>
</cp:coreProperties>
</file>